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1949" w14:textId="77777777" w:rsidR="00091BE5" w:rsidRPr="00FE73CB" w:rsidRDefault="00BA6DD6" w:rsidP="00091BE5">
      <w:pPr>
        <w:spacing w:after="120"/>
        <w:rPr>
          <w:sz w:val="22"/>
        </w:rPr>
      </w:pPr>
      <w:bookmarkStart w:id="0" w:name="_GoBack"/>
      <w:bookmarkEnd w:id="0"/>
      <w:r>
        <w:rPr>
          <w:b/>
          <w:sz w:val="26"/>
        </w:rPr>
        <w:t xml:space="preserve">Pressmeddelande – </w:t>
      </w:r>
      <w:r w:rsidR="002A1333">
        <w:rPr>
          <w:b/>
          <w:sz w:val="26"/>
        </w:rPr>
        <w:t>Escowa presenterar revolutionerande tapptorn</w:t>
      </w:r>
      <w:r w:rsidR="00091BE5">
        <w:br/>
      </w:r>
      <w:r w:rsidR="00A0002B">
        <w:rPr>
          <w:sz w:val="22"/>
        </w:rPr>
        <w:br/>
        <w:t>Sollentuna 20</w:t>
      </w:r>
      <w:r w:rsidR="002A1333">
        <w:rPr>
          <w:sz w:val="22"/>
        </w:rPr>
        <w:t>1</w:t>
      </w:r>
      <w:r w:rsidR="00172F24">
        <w:rPr>
          <w:sz w:val="22"/>
        </w:rPr>
        <w:t>0</w:t>
      </w:r>
      <w:r w:rsidR="00A0002B">
        <w:rPr>
          <w:sz w:val="22"/>
        </w:rPr>
        <w:t>-</w:t>
      </w:r>
      <w:r w:rsidR="00172F24">
        <w:rPr>
          <w:sz w:val="22"/>
        </w:rPr>
        <w:t>12</w:t>
      </w:r>
      <w:r w:rsidR="00A0002B">
        <w:rPr>
          <w:sz w:val="22"/>
        </w:rPr>
        <w:t>-</w:t>
      </w:r>
      <w:r w:rsidR="00172F24">
        <w:rPr>
          <w:sz w:val="22"/>
        </w:rPr>
        <w:t>15</w:t>
      </w:r>
      <w:r w:rsidR="00091BE5" w:rsidRPr="00FE73CB">
        <w:rPr>
          <w:sz w:val="22"/>
        </w:rPr>
        <w:t xml:space="preserve"> </w:t>
      </w:r>
      <w:r w:rsidR="00091BE5" w:rsidRPr="00FE73CB">
        <w:rPr>
          <w:sz w:val="22"/>
        </w:rPr>
        <w:br/>
        <w:t>För publicering</w:t>
      </w:r>
      <w:r w:rsidR="00172F24">
        <w:rPr>
          <w:sz w:val="22"/>
        </w:rPr>
        <w:t xml:space="preserve"> 20:e januari</w:t>
      </w:r>
      <w:r w:rsidR="00091BE5" w:rsidRPr="00FE73CB">
        <w:rPr>
          <w:sz w:val="22"/>
        </w:rPr>
        <w:br/>
      </w:r>
    </w:p>
    <w:p w14:paraId="6566E247" w14:textId="77777777" w:rsidR="00091BE5" w:rsidRPr="00FE73CB" w:rsidRDefault="00091BE5" w:rsidP="00091BE5">
      <w:pPr>
        <w:spacing w:after="120"/>
        <w:rPr>
          <w:i/>
          <w:sz w:val="22"/>
        </w:rPr>
      </w:pPr>
      <w:r w:rsidRPr="00FE73CB">
        <w:rPr>
          <w:i/>
          <w:sz w:val="22"/>
        </w:rPr>
        <w:t xml:space="preserve">Svenskt företag </w:t>
      </w:r>
      <w:r w:rsidR="002A1333">
        <w:rPr>
          <w:i/>
          <w:sz w:val="22"/>
        </w:rPr>
        <w:t>först i världen med det smakintegrerade tapptornet Calypso</w:t>
      </w:r>
      <w:proofErr w:type="gramStart"/>
      <w:r w:rsidRPr="00FE73CB">
        <w:rPr>
          <w:i/>
          <w:sz w:val="22"/>
        </w:rPr>
        <w:t>.</w:t>
      </w:r>
      <w:r w:rsidR="002A1333">
        <w:rPr>
          <w:i/>
          <w:sz w:val="22"/>
        </w:rPr>
        <w:t>Tapptornet</w:t>
      </w:r>
      <w:proofErr w:type="gramEnd"/>
      <w:r w:rsidR="002A1333">
        <w:rPr>
          <w:i/>
          <w:sz w:val="22"/>
        </w:rPr>
        <w:t xml:space="preserve"> visas på Restaurangexpo 2011 i Kista.</w:t>
      </w:r>
    </w:p>
    <w:p w14:paraId="3703B90D" w14:textId="77777777" w:rsidR="00195452" w:rsidRDefault="00091BE5" w:rsidP="00091BE5">
      <w:pPr>
        <w:spacing w:after="120"/>
        <w:rPr>
          <w:sz w:val="22"/>
        </w:rPr>
      </w:pPr>
      <w:r w:rsidRPr="00FE73CB">
        <w:rPr>
          <w:sz w:val="22"/>
        </w:rPr>
        <w:br/>
      </w:r>
      <w:r w:rsidR="002A1333">
        <w:rPr>
          <w:sz w:val="22"/>
        </w:rPr>
        <w:t xml:space="preserve">Calypso </w:t>
      </w:r>
      <w:r w:rsidR="00AA5A6B">
        <w:rPr>
          <w:sz w:val="22"/>
        </w:rPr>
        <w:t>är</w:t>
      </w:r>
      <w:r w:rsidR="002A1333">
        <w:rPr>
          <w:sz w:val="22"/>
        </w:rPr>
        <w:t xml:space="preserve"> det nya tapptorn som Escowa presenterar på Restaurangexpo 2011 i Kista</w:t>
      </w:r>
      <w:r w:rsidR="00A00E17">
        <w:rPr>
          <w:sz w:val="22"/>
        </w:rPr>
        <w:t>.</w:t>
      </w:r>
      <w:r w:rsidR="002A1333">
        <w:rPr>
          <w:sz w:val="22"/>
        </w:rPr>
        <w:t xml:space="preserve"> Ca</w:t>
      </w:r>
      <w:r w:rsidR="00AA5A6B">
        <w:rPr>
          <w:sz w:val="22"/>
        </w:rPr>
        <w:t>lypso har inte</w:t>
      </w:r>
      <w:r w:rsidR="00195452">
        <w:rPr>
          <w:sz w:val="22"/>
        </w:rPr>
        <w:t xml:space="preserve">grerad smaksättning och </w:t>
      </w:r>
      <w:r w:rsidR="00AA5A6B">
        <w:rPr>
          <w:sz w:val="22"/>
        </w:rPr>
        <w:t xml:space="preserve">automatiseras </w:t>
      </w:r>
      <w:r w:rsidR="00195452">
        <w:rPr>
          <w:sz w:val="22"/>
        </w:rPr>
        <w:t>för portionering i glas och karaff.</w:t>
      </w:r>
    </w:p>
    <w:p w14:paraId="24DEF9D9" w14:textId="77777777" w:rsidR="00E75C52" w:rsidRDefault="00E75C52" w:rsidP="00091BE5">
      <w:pPr>
        <w:spacing w:after="120"/>
        <w:rPr>
          <w:sz w:val="22"/>
        </w:rPr>
      </w:pPr>
      <w:r>
        <w:rPr>
          <w:sz w:val="22"/>
        </w:rPr>
        <w:t xml:space="preserve">Tapptornet är revolutionerande för att den har integrerad smaksättning och fördefinierad portionering av vattnet, som anpassas till </w:t>
      </w:r>
      <w:r w:rsidR="009D7CFC">
        <w:rPr>
          <w:sz w:val="22"/>
        </w:rPr>
        <w:t>användarens glas respektive karaffer.</w:t>
      </w:r>
    </w:p>
    <w:p w14:paraId="1923B04F" w14:textId="77777777" w:rsidR="009D7CFC" w:rsidRDefault="009D7CFC" w:rsidP="009D7CFC">
      <w:pPr>
        <w:spacing w:after="120"/>
        <w:rPr>
          <w:sz w:val="22"/>
        </w:rPr>
      </w:pPr>
      <w:r>
        <w:rPr>
          <w:sz w:val="22"/>
        </w:rPr>
        <w:t>Vår nya produkt kommer att skapa utrymme för de små göromålen som är verklighet i ett restaurangkök eller en konferensanläggning, säger företagets VD Mattias Källemyr.</w:t>
      </w:r>
    </w:p>
    <w:p w14:paraId="092F7C34" w14:textId="77777777" w:rsidR="00195452" w:rsidRDefault="00195452" w:rsidP="00091BE5">
      <w:pPr>
        <w:spacing w:after="120"/>
        <w:rPr>
          <w:sz w:val="22"/>
        </w:rPr>
      </w:pPr>
      <w:r>
        <w:rPr>
          <w:sz w:val="22"/>
        </w:rPr>
        <w:t xml:space="preserve">Med Calypso sparar man tid genom att ha fördefinierade mängder för restaurangens eller konferensanläggningens flaskstorlekar, så personalen kan göra annat </w:t>
      </w:r>
      <w:proofErr w:type="gramStart"/>
      <w:r>
        <w:rPr>
          <w:sz w:val="22"/>
        </w:rPr>
        <w:t>medans</w:t>
      </w:r>
      <w:proofErr w:type="gramEnd"/>
      <w:r>
        <w:rPr>
          <w:sz w:val="22"/>
        </w:rPr>
        <w:t xml:space="preserve"> flaskan fylls med önskat alternativ av naturellt eller kolsyrat vatten</w:t>
      </w:r>
      <w:r w:rsidR="00254DCE">
        <w:rPr>
          <w:sz w:val="22"/>
        </w:rPr>
        <w:t xml:space="preserve"> - m</w:t>
      </w:r>
      <w:r>
        <w:rPr>
          <w:sz w:val="22"/>
        </w:rPr>
        <w:t>ed eller utan smak.</w:t>
      </w:r>
    </w:p>
    <w:p w14:paraId="7DBC7E86" w14:textId="77777777" w:rsidR="00C77E12" w:rsidRDefault="009C2202" w:rsidP="00091BE5">
      <w:pPr>
        <w:spacing w:after="120"/>
        <w:rPr>
          <w:sz w:val="22"/>
        </w:rPr>
      </w:pPr>
      <w:r>
        <w:rPr>
          <w:sz w:val="22"/>
        </w:rPr>
        <w:t xml:space="preserve">Calypso är tillverkad i </w:t>
      </w:r>
      <w:proofErr w:type="gramStart"/>
      <w:r w:rsidR="00C77E12">
        <w:rPr>
          <w:sz w:val="22"/>
        </w:rPr>
        <w:t>sand</w:t>
      </w:r>
      <w:r>
        <w:rPr>
          <w:sz w:val="22"/>
        </w:rPr>
        <w:t>blästrad</w:t>
      </w:r>
      <w:proofErr w:type="gramEnd"/>
      <w:r>
        <w:rPr>
          <w:sz w:val="22"/>
        </w:rPr>
        <w:t xml:space="preserve"> aluminium och kopplas till Escowas ordinarie utbud av vatten</w:t>
      </w:r>
      <w:r w:rsidR="003502F6">
        <w:rPr>
          <w:sz w:val="22"/>
        </w:rPr>
        <w:t xml:space="preserve">kylare. Till tapptornet hör en </w:t>
      </w:r>
      <w:r>
        <w:rPr>
          <w:sz w:val="22"/>
        </w:rPr>
        <w:t>pump</w:t>
      </w:r>
      <w:r w:rsidR="003502F6">
        <w:rPr>
          <w:sz w:val="22"/>
        </w:rPr>
        <w:t>enhet</w:t>
      </w:r>
      <w:r>
        <w:rPr>
          <w:sz w:val="22"/>
        </w:rPr>
        <w:t xml:space="preserve"> som distribuerar tre olika smaker. Produkten är främst tänkt till restaurang och konferensmiljö, men gör sig också utmärkt i kontors- och inlinesystem.</w:t>
      </w:r>
    </w:p>
    <w:p w14:paraId="434EDE41" w14:textId="77777777" w:rsidR="00091BE5" w:rsidRDefault="00ED1090" w:rsidP="00091BE5">
      <w:pPr>
        <w:spacing w:after="120"/>
        <w:rPr>
          <w:sz w:val="22"/>
        </w:rPr>
      </w:pPr>
      <w:r>
        <w:rPr>
          <w:sz w:val="22"/>
        </w:rPr>
        <w:t>Escowa finner man i monter I:17</w:t>
      </w:r>
      <w:r w:rsidR="00C77E12">
        <w:rPr>
          <w:sz w:val="22"/>
        </w:rPr>
        <w:t xml:space="preserve"> på Restaurangexpo 2011, som arrangeras av EasyFairs i Kistamässans lokaler.</w:t>
      </w:r>
    </w:p>
    <w:p w14:paraId="43B13BF4" w14:textId="77777777" w:rsidR="00091BE5" w:rsidRDefault="00091BE5" w:rsidP="00091BE5">
      <w:pPr>
        <w:spacing w:after="120"/>
        <w:rPr>
          <w:sz w:val="22"/>
        </w:rPr>
      </w:pPr>
    </w:p>
    <w:p w14:paraId="0155DF67" w14:textId="77777777" w:rsidR="00091BE5" w:rsidRDefault="00091BE5" w:rsidP="00091BE5">
      <w:pPr>
        <w:spacing w:after="120"/>
        <w:rPr>
          <w:sz w:val="22"/>
        </w:rPr>
      </w:pPr>
      <w:r>
        <w:rPr>
          <w:sz w:val="22"/>
        </w:rPr>
        <w:t>För mer information kontakta pressansvarig</w:t>
      </w:r>
      <w:r>
        <w:rPr>
          <w:sz w:val="22"/>
        </w:rPr>
        <w:br/>
      </w:r>
      <w:r w:rsidR="00A0002B">
        <w:rPr>
          <w:sz w:val="22"/>
        </w:rPr>
        <w:t>Rickard</w:t>
      </w:r>
      <w:r>
        <w:rPr>
          <w:sz w:val="22"/>
        </w:rPr>
        <w:t xml:space="preserve"> Lind, Escowa AB</w:t>
      </w:r>
      <w:r>
        <w:rPr>
          <w:sz w:val="22"/>
        </w:rPr>
        <w:br/>
        <w:t xml:space="preserve">E-post: </w:t>
      </w:r>
      <w:hyperlink r:id="rId9" w:history="1">
        <w:r w:rsidR="00A00E17" w:rsidRPr="004511E8">
          <w:rPr>
            <w:rStyle w:val="Hyperlink"/>
            <w:sz w:val="22"/>
          </w:rPr>
          <w:t>rikke.lind@escowa.se</w:t>
        </w:r>
      </w:hyperlink>
      <w:r>
        <w:rPr>
          <w:sz w:val="22"/>
        </w:rPr>
        <w:br/>
        <w:t>Telefon: 08-55 77 31 11</w:t>
      </w:r>
      <w:r>
        <w:rPr>
          <w:sz w:val="22"/>
        </w:rPr>
        <w:br/>
        <w:t>Bergkällavägen 30, Sollentuna</w:t>
      </w:r>
    </w:p>
    <w:p w14:paraId="56682B23" w14:textId="77777777" w:rsidR="00091BE5" w:rsidRPr="00FE73CB" w:rsidRDefault="00091BE5" w:rsidP="00091BE5">
      <w:pPr>
        <w:spacing w:after="120"/>
        <w:rPr>
          <w:sz w:val="22"/>
        </w:rPr>
      </w:pPr>
    </w:p>
    <w:p w14:paraId="754BCACF" w14:textId="77777777" w:rsidR="0041431C" w:rsidRPr="00091BE5" w:rsidRDefault="003502F6" w:rsidP="00091BE5">
      <w:pPr>
        <w:spacing w:after="120"/>
        <w:rPr>
          <w:i/>
          <w:sz w:val="22"/>
        </w:rPr>
      </w:pPr>
      <w:r w:rsidRPr="003502F6">
        <w:rPr>
          <w:i/>
          <w:sz w:val="22"/>
        </w:rPr>
        <w:t>Escowa AB, som ingår i den världsomspännande koncernen – Waterlogic, etablerades i Stockholm 1986 och är marknadsledande inom fristående dricksvattenautomater samt vattenkylare för inbyggnad i kontors- och restaurangmiljö. Escowa omsätter ca 36 miljoner SEK</w:t>
      </w:r>
      <w:r>
        <w:rPr>
          <w:i/>
          <w:sz w:val="22"/>
        </w:rPr>
        <w:t>.</w:t>
      </w:r>
    </w:p>
    <w:sectPr w:rsidR="0041431C" w:rsidRPr="00091BE5" w:rsidSect="00EC44C2">
      <w:headerReference w:type="default" r:id="rId10"/>
      <w:footerReference w:type="default" r:id="rId11"/>
      <w:pgSz w:w="11900" w:h="16840"/>
      <w:pgMar w:top="2552" w:right="1417" w:bottom="1440" w:left="1417" w:header="851" w:footer="57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577EA" w14:textId="77777777" w:rsidR="00E75C52" w:rsidRDefault="00E75C52">
      <w:r>
        <w:separator/>
      </w:r>
    </w:p>
  </w:endnote>
  <w:endnote w:type="continuationSeparator" w:id="0">
    <w:p w14:paraId="291C4127" w14:textId="77777777" w:rsidR="00E75C52" w:rsidRDefault="00E7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59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E8998A" w14:textId="77777777" w:rsidR="00E75C52" w:rsidRPr="00C21AD0" w:rsidRDefault="00744D8C" w:rsidP="001B0186">
    <w:pPr>
      <w:tabs>
        <w:tab w:val="left" w:pos="2340"/>
        <w:tab w:val="left" w:pos="4050"/>
        <w:tab w:val="left" w:pos="5940"/>
        <w:tab w:val="left" w:pos="7920"/>
      </w:tabs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</w:pPr>
    <w:r>
      <w:rPr>
        <w:rFonts w:ascii="Helvetica" w:hAnsi="Helvetica" w:cs="Calibri"/>
        <w:color w:val="262626" w:themeColor="text1" w:themeTint="D9"/>
        <w:kern w:val="16"/>
        <w:sz w:val="12"/>
        <w:szCs w:val="12"/>
      </w:rPr>
      <w:pict w14:anchorId="7F9DF83F">
        <v:line id="_x0000_s1029" style="position:absolute;z-index:251657216" from="-3.8pt,-7.45pt" to="455.2pt,-7.45pt" strokecolor="#272727 [2749]"/>
      </w:pict>
    </w:r>
    <w:r w:rsidR="00E75C52" w:rsidRPr="00C21AD0"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  <w:t>Adress</w:t>
    </w:r>
    <w:r w:rsidR="00E75C52" w:rsidRPr="00C21AD0"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  <w:tab/>
      <w:t>Org.nr</w:t>
    </w:r>
    <w:r w:rsidR="00E75C52" w:rsidRPr="00C21AD0"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  <w:tab/>
      <w:t>Styrelsens säte</w:t>
    </w:r>
    <w:r w:rsidR="00E75C52" w:rsidRPr="00C21AD0"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  <w:tab/>
      <w:t>Telefon</w:t>
    </w:r>
    <w:r w:rsidR="00E75C52" w:rsidRPr="00C21AD0"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  <w:tab/>
      <w:t>Internet</w:t>
    </w:r>
  </w:p>
  <w:p w14:paraId="6B57413C" w14:textId="77777777" w:rsidR="00E75C52" w:rsidRPr="00C21AD0" w:rsidRDefault="00E75C52" w:rsidP="001B0186">
    <w:pPr>
      <w:tabs>
        <w:tab w:val="left" w:pos="2340"/>
        <w:tab w:val="left" w:pos="4050"/>
        <w:tab w:val="left" w:pos="5940"/>
        <w:tab w:val="left" w:pos="7920"/>
      </w:tabs>
      <w:rPr>
        <w:rFonts w:ascii="Helvetica" w:hAnsi="Helvetica" w:cs="Calibri"/>
        <w:color w:val="262626" w:themeColor="text1" w:themeTint="D9"/>
        <w:kern w:val="16"/>
        <w:sz w:val="12"/>
        <w:szCs w:val="12"/>
        <w:lang w:val="en-US" w:bidi="sv-SE"/>
      </w:rPr>
    </w:pP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val="en-US" w:bidi="sv-SE"/>
      </w:rPr>
      <w:t xml:space="preserve">Escowa AB </w:t>
    </w: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val="en-US" w:bidi="sv-SE"/>
      </w:rPr>
      <w:tab/>
      <w:t>556303-0914</w:t>
    </w: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val="en-US" w:bidi="sv-SE"/>
      </w:rPr>
      <w:tab/>
      <w:t>Stockholm</w:t>
    </w: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val="en-US" w:bidi="sv-SE"/>
      </w:rPr>
      <w:tab/>
      <w:t>+46 (</w:t>
    </w:r>
    <w:proofErr w:type="gramStart"/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val="en-US" w:bidi="sv-SE"/>
      </w:rPr>
      <w:t>0)8</w:t>
    </w:r>
    <w:proofErr w:type="gramEnd"/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val="en-US" w:bidi="sv-SE"/>
      </w:rPr>
      <w:t> 557 731 00</w:t>
    </w: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val="en-US" w:bidi="sv-SE"/>
      </w:rPr>
      <w:tab/>
      <w:t>www.escowa.se</w:t>
    </w:r>
  </w:p>
  <w:p w14:paraId="0D6E8F9D" w14:textId="77777777" w:rsidR="00E75C52" w:rsidRPr="00C21AD0" w:rsidRDefault="00E75C52" w:rsidP="001B0186">
    <w:pPr>
      <w:tabs>
        <w:tab w:val="left" w:pos="2340"/>
        <w:tab w:val="left" w:pos="4050"/>
        <w:tab w:val="left" w:pos="5940"/>
        <w:tab w:val="left" w:pos="7920"/>
      </w:tabs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</w:pP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  <w:t>Bergkällavägen 30</w:t>
    </w:r>
  </w:p>
  <w:p w14:paraId="65883467" w14:textId="77777777" w:rsidR="00E75C52" w:rsidRPr="00C21AD0" w:rsidRDefault="00E75C52" w:rsidP="001B0186">
    <w:pPr>
      <w:tabs>
        <w:tab w:val="left" w:pos="2340"/>
        <w:tab w:val="left" w:pos="4050"/>
        <w:tab w:val="left" w:pos="5940"/>
        <w:tab w:val="left" w:pos="7920"/>
      </w:tabs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</w:pP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  <w:t>SE-192 79 SOLLENTUNA</w:t>
    </w: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  <w:tab/>
    </w:r>
    <w:r w:rsidRPr="00C21AD0"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  <w:t>Vat.nr.</w:t>
    </w:r>
    <w:r w:rsidRPr="00C21AD0"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  <w:tab/>
    </w:r>
    <w:r w:rsidRPr="00C21AD0"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  <w:tab/>
      <w:t>Fax</w:t>
    </w:r>
    <w:r w:rsidRPr="00C21AD0"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  <w:tab/>
      <w:t>E-post</w:t>
    </w:r>
  </w:p>
  <w:p w14:paraId="354F405D" w14:textId="77777777" w:rsidR="00E75C52" w:rsidRPr="00C21AD0" w:rsidRDefault="00E75C52" w:rsidP="001B0186">
    <w:pPr>
      <w:tabs>
        <w:tab w:val="left" w:pos="2340"/>
        <w:tab w:val="left" w:pos="4050"/>
        <w:tab w:val="left" w:pos="5940"/>
        <w:tab w:val="left" w:pos="7920"/>
      </w:tabs>
      <w:rPr>
        <w:rFonts w:ascii="Helvetica" w:hAnsi="Helvetica" w:cs="TimesNewRomanPSMT"/>
        <w:color w:val="262626" w:themeColor="text1" w:themeTint="D9"/>
        <w:kern w:val="16"/>
        <w:sz w:val="12"/>
        <w:szCs w:val="12"/>
        <w:lang w:bidi="sv-SE"/>
      </w:rPr>
    </w:pP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  <w:t>SWEDEN</w:t>
    </w: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  <w:tab/>
      <w:t>SE556303091401</w:t>
    </w: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  <w:tab/>
    </w: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  <w:tab/>
      <w:t>+46 (0)8 557 731 28</w:t>
    </w: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  <w:tab/>
      <w:t>info@escowa.se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05E7B" w14:textId="77777777" w:rsidR="00E75C52" w:rsidRDefault="00E75C52">
      <w:r>
        <w:separator/>
      </w:r>
    </w:p>
  </w:footnote>
  <w:footnote w:type="continuationSeparator" w:id="0">
    <w:p w14:paraId="71CA8ED4" w14:textId="77777777" w:rsidR="00E75C52" w:rsidRDefault="00E75C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E8CE7A" w14:textId="77777777" w:rsidR="00E75C52" w:rsidRDefault="00E75C52">
    <w:pPr>
      <w:pStyle w:val="Header"/>
    </w:pPr>
    <w:r>
      <w:rPr>
        <w:noProof/>
        <w:lang w:val="en-US" w:eastAsia="en-US"/>
      </w:rPr>
      <w:drawing>
        <wp:inline distT="0" distB="0" distL="0" distR="0" wp14:anchorId="6A7E9198" wp14:editId="14A456AD">
          <wp:extent cx="1981200" cy="390144"/>
          <wp:effectExtent l="25400" t="0" r="0" b="0"/>
          <wp:docPr id="2" name="Bildobjekt 0" descr="Escowa_PMS288C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owa_PMS288C_rgb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388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8548DC"/>
    <w:multiLevelType w:val="hybridMultilevel"/>
    <w:tmpl w:val="D5BC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31600"/>
    <w:multiLevelType w:val="hybridMultilevel"/>
    <w:tmpl w:val="569E64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b4d4eb"/>
      <o:colormenu v:ext="edit" fillcolor="#b4d4eb" strokecolor="none [2749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475"/>
    <w:rsid w:val="00091BE5"/>
    <w:rsid w:val="00094ABD"/>
    <w:rsid w:val="00097B9E"/>
    <w:rsid w:val="000A220B"/>
    <w:rsid w:val="00102C0F"/>
    <w:rsid w:val="00172F24"/>
    <w:rsid w:val="001751DA"/>
    <w:rsid w:val="00195452"/>
    <w:rsid w:val="001B0186"/>
    <w:rsid w:val="001D4252"/>
    <w:rsid w:val="00254DCE"/>
    <w:rsid w:val="002A1333"/>
    <w:rsid w:val="00323475"/>
    <w:rsid w:val="003502F6"/>
    <w:rsid w:val="00354B3A"/>
    <w:rsid w:val="00360273"/>
    <w:rsid w:val="00381B78"/>
    <w:rsid w:val="00382D6A"/>
    <w:rsid w:val="0041431C"/>
    <w:rsid w:val="00451B6D"/>
    <w:rsid w:val="00465ED9"/>
    <w:rsid w:val="004906E9"/>
    <w:rsid w:val="004E275D"/>
    <w:rsid w:val="004E5D03"/>
    <w:rsid w:val="005127DA"/>
    <w:rsid w:val="00593516"/>
    <w:rsid w:val="005E64E7"/>
    <w:rsid w:val="00603E4E"/>
    <w:rsid w:val="00610CCE"/>
    <w:rsid w:val="00702BA1"/>
    <w:rsid w:val="00744D8C"/>
    <w:rsid w:val="00756BBB"/>
    <w:rsid w:val="007759CA"/>
    <w:rsid w:val="007D4EDE"/>
    <w:rsid w:val="007E31D4"/>
    <w:rsid w:val="00814760"/>
    <w:rsid w:val="008149BA"/>
    <w:rsid w:val="008425FA"/>
    <w:rsid w:val="0090344A"/>
    <w:rsid w:val="00905958"/>
    <w:rsid w:val="0094338A"/>
    <w:rsid w:val="009C2202"/>
    <w:rsid w:val="009D7CFC"/>
    <w:rsid w:val="009E13DF"/>
    <w:rsid w:val="00A0002B"/>
    <w:rsid w:val="00A00E17"/>
    <w:rsid w:val="00A3772F"/>
    <w:rsid w:val="00A41A3B"/>
    <w:rsid w:val="00AA5A6B"/>
    <w:rsid w:val="00B229A3"/>
    <w:rsid w:val="00B24079"/>
    <w:rsid w:val="00B67B3A"/>
    <w:rsid w:val="00B71F7F"/>
    <w:rsid w:val="00B8565C"/>
    <w:rsid w:val="00B95F36"/>
    <w:rsid w:val="00B97932"/>
    <w:rsid w:val="00BA6DD6"/>
    <w:rsid w:val="00BE1679"/>
    <w:rsid w:val="00BF5C48"/>
    <w:rsid w:val="00C219DE"/>
    <w:rsid w:val="00C21AD0"/>
    <w:rsid w:val="00C66FE7"/>
    <w:rsid w:val="00C77E12"/>
    <w:rsid w:val="00C933F3"/>
    <w:rsid w:val="00CD1495"/>
    <w:rsid w:val="00CD2747"/>
    <w:rsid w:val="00CE0C44"/>
    <w:rsid w:val="00D33322"/>
    <w:rsid w:val="00E375AA"/>
    <w:rsid w:val="00E55F56"/>
    <w:rsid w:val="00E75C52"/>
    <w:rsid w:val="00EC44C2"/>
    <w:rsid w:val="00ED1090"/>
    <w:rsid w:val="00F86A9D"/>
    <w:rsid w:val="00FD000E"/>
    <w:rsid w:val="00FD1555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b4d4eb"/>
      <o:colormenu v:ext="edit" fillcolor="#b4d4eb" strokecolor="none [2749]"/>
    </o:shapedefaults>
    <o:shapelayout v:ext="edit">
      <o:idmap v:ext="edit" data="2"/>
    </o:shapelayout>
  </w:shapeDefaults>
  <w:doNotEmbedSmartTags/>
  <w:decimalSymbol w:val=","/>
  <w:listSeparator w:val=";"/>
  <w14:docId w14:val="20038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56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A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66A17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semiHidden/>
    <w:unhideWhenUsed/>
    <w:rsid w:val="00102C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1679"/>
    <w:pPr>
      <w:ind w:left="720"/>
    </w:pPr>
    <w:rPr>
      <w:rFonts w:ascii="Calibri" w:eastAsia="Calibri" w:hAnsi="Calibri" w:cs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ikke.lind@escowa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0D2BD-9191-3B40-AA5A-F087B7BC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243</Words>
  <Characters>1567</Characters>
  <Application>Microsoft Macintosh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Brevmall Escowa</vt:lpstr>
    </vt:vector>
  </TitlesOfParts>
  <Manager/>
  <Company>Escowa AB</Company>
  <LinksUpToDate>false</LinksUpToDate>
  <CharactersWithSpaces>1806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Escowa presenterar revolutionerande tapptorn</dc:title>
  <dc:subject/>
  <dc:creator>Rikke Lind</dc:creator>
  <cp:keywords/>
  <dc:description/>
  <cp:lastModifiedBy>Rikke Lind</cp:lastModifiedBy>
  <cp:revision>22</cp:revision>
  <cp:lastPrinted>2010-11-12T09:08:00Z</cp:lastPrinted>
  <dcterms:created xsi:type="dcterms:W3CDTF">2010-12-14T16:14:00Z</dcterms:created>
  <dcterms:modified xsi:type="dcterms:W3CDTF">2011-10-17T13:30:00Z</dcterms:modified>
  <cp:category/>
</cp:coreProperties>
</file>